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7CD" w:rsidRDefault="001F4901">
      <w:pPr>
        <w:pStyle w:val="1"/>
        <w:spacing w:before="74"/>
        <w:ind w:right="251" w:firstLine="0"/>
        <w:jc w:val="center"/>
      </w:pPr>
      <w:r>
        <w:rPr>
          <w:spacing w:val="-6"/>
        </w:rPr>
        <w:t>ПРОЕКТ</w:t>
      </w:r>
      <w:r>
        <w:rPr>
          <w:spacing w:val="-7"/>
        </w:rPr>
        <w:t xml:space="preserve"> </w:t>
      </w:r>
      <w:r>
        <w:rPr>
          <w:spacing w:val="-6"/>
        </w:rPr>
        <w:t>ДОГОВОРА</w:t>
      </w:r>
      <w:r>
        <w:rPr>
          <w:spacing w:val="-1"/>
        </w:rPr>
        <w:t xml:space="preserve"> </w:t>
      </w:r>
      <w:r>
        <w:rPr>
          <w:spacing w:val="-6"/>
        </w:rPr>
        <w:t>КУПЛИ-ПРОДАЖИ</w:t>
      </w:r>
    </w:p>
    <w:p w:rsidR="008327CD" w:rsidRDefault="008327CD">
      <w:pPr>
        <w:pStyle w:val="a3"/>
        <w:spacing w:before="35"/>
        <w:ind w:left="0"/>
        <w:jc w:val="left"/>
        <w:rPr>
          <w:b/>
        </w:rPr>
      </w:pPr>
    </w:p>
    <w:p w:rsidR="008327CD" w:rsidRDefault="001F4901">
      <w:pPr>
        <w:pStyle w:val="a3"/>
        <w:tabs>
          <w:tab w:val="left" w:pos="6560"/>
          <w:tab w:val="left" w:pos="7347"/>
          <w:tab w:val="left" w:pos="8905"/>
        </w:tabs>
        <w:ind w:left="0" w:right="253"/>
        <w:jc w:val="center"/>
      </w:pPr>
      <w:r>
        <w:t>г.</w:t>
      </w:r>
      <w:r>
        <w:rPr>
          <w:spacing w:val="-4"/>
        </w:rPr>
        <w:t xml:space="preserve"> </w:t>
      </w:r>
      <w:r>
        <w:rPr>
          <w:spacing w:val="-2"/>
        </w:rPr>
        <w:t>Владимир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4"/>
        </w:rPr>
        <w:t>2025</w:t>
      </w:r>
      <w:r>
        <w:rPr>
          <w:spacing w:val="-12"/>
        </w:rPr>
        <w:t xml:space="preserve"> </w:t>
      </w:r>
      <w:r>
        <w:rPr>
          <w:spacing w:val="-5"/>
        </w:rPr>
        <w:t>г.</w:t>
      </w:r>
    </w:p>
    <w:p w:rsidR="008327CD" w:rsidRDefault="001F4901" w:rsidP="002C7344">
      <w:pPr>
        <w:pStyle w:val="a3"/>
        <w:spacing w:before="297"/>
        <w:ind w:left="290" w:right="521" w:firstLine="710"/>
      </w:pPr>
      <w:r>
        <w:t>Финансовый управляющий Должника Абросимова Александра Михайловича – Быков Илья Евгеньевич, действующий на основании решения Арбитражного суда Республики Татарстан от 22.08.2024 г. (резолютивная часть объявлена 20.08.2024 г.) по делу А65-16235/2024, именуем</w:t>
      </w:r>
      <w:r>
        <w:t xml:space="preserve">ый в дальнейшем </w:t>
      </w:r>
      <w:r>
        <w:t>«Продавец»,</w:t>
      </w:r>
      <w:r>
        <w:rPr>
          <w:spacing w:val="40"/>
        </w:rPr>
        <w:t xml:space="preserve"> </w:t>
      </w:r>
      <w:r>
        <w:t>с одной стороны,</w:t>
      </w:r>
      <w:r>
        <w:rPr>
          <w:spacing w:val="17"/>
        </w:rPr>
        <w:t xml:space="preserve"> </w:t>
      </w:r>
      <w:r>
        <w:t xml:space="preserve">и </w:t>
      </w:r>
      <w:r>
        <w:rPr>
          <w:spacing w:val="80"/>
          <w:w w:val="150"/>
          <w:u w:val="single"/>
        </w:rPr>
        <w:t xml:space="preserve"> </w:t>
      </w:r>
      <w:proofErr w:type="gramStart"/>
      <w:r>
        <w:rPr>
          <w:spacing w:val="80"/>
          <w:w w:val="150"/>
          <w:u w:val="single"/>
        </w:rPr>
        <w:t xml:space="preserve">  </w:t>
      </w:r>
      <w:r>
        <w:t>,</w:t>
      </w:r>
      <w:proofErr w:type="gramEnd"/>
      <w:r>
        <w:rPr>
          <w:spacing w:val="80"/>
        </w:rPr>
        <w:t xml:space="preserve">   </w:t>
      </w:r>
      <w:r>
        <w:t>именуемый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дальнейшем</w:t>
      </w:r>
      <w:r w:rsidR="002C7344">
        <w:t xml:space="preserve"> </w:t>
      </w:r>
      <w:r>
        <w:t>«Покупатель», с другой стороны, вместе именуемые «Стороны», заключили настоящий договор о нижеследующем:</w:t>
      </w:r>
    </w:p>
    <w:p w:rsidR="008327CD" w:rsidRDefault="008327CD">
      <w:pPr>
        <w:pStyle w:val="a3"/>
        <w:spacing w:before="32"/>
        <w:ind w:left="0"/>
        <w:jc w:val="left"/>
      </w:pPr>
    </w:p>
    <w:p w:rsidR="008327CD" w:rsidRDefault="001F4901">
      <w:pPr>
        <w:pStyle w:val="1"/>
        <w:numPr>
          <w:ilvl w:val="0"/>
          <w:numId w:val="5"/>
        </w:numPr>
        <w:tabs>
          <w:tab w:val="left" w:pos="4398"/>
        </w:tabs>
        <w:ind w:left="4398" w:hanging="354"/>
        <w:jc w:val="left"/>
      </w:pPr>
      <w:r>
        <w:rPr>
          <w:spacing w:val="-9"/>
        </w:rPr>
        <w:t>ПРЕДМЕТ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:rsidR="008327CD" w:rsidRPr="002C7344" w:rsidRDefault="001F4901" w:rsidP="002C7344">
      <w:pPr>
        <w:pStyle w:val="a4"/>
        <w:numPr>
          <w:ilvl w:val="1"/>
          <w:numId w:val="5"/>
        </w:numPr>
        <w:tabs>
          <w:tab w:val="left" w:pos="1388"/>
          <w:tab w:val="left" w:pos="8650"/>
        </w:tabs>
        <w:spacing w:before="2"/>
        <w:ind w:right="360" w:firstLine="710"/>
        <w:jc w:val="both"/>
        <w:rPr>
          <w:sz w:val="26"/>
          <w:szCs w:val="26"/>
        </w:rPr>
      </w:pPr>
      <w:r w:rsidRPr="002C7344">
        <w:rPr>
          <w:sz w:val="26"/>
          <w:szCs w:val="26"/>
        </w:rPr>
        <w:t>В соотв</w:t>
      </w:r>
      <w:r w:rsidRPr="002C7344">
        <w:rPr>
          <w:sz w:val="26"/>
          <w:szCs w:val="26"/>
        </w:rPr>
        <w:t>етствии с условиями настоящего договора и на основании Протокола подведения</w:t>
      </w:r>
      <w:r w:rsidRPr="002C7344">
        <w:rPr>
          <w:spacing w:val="40"/>
          <w:sz w:val="26"/>
          <w:szCs w:val="26"/>
        </w:rPr>
        <w:t xml:space="preserve"> </w:t>
      </w:r>
      <w:r w:rsidRPr="002C7344">
        <w:rPr>
          <w:sz w:val="26"/>
          <w:szCs w:val="26"/>
        </w:rPr>
        <w:t xml:space="preserve">итогов </w:t>
      </w:r>
      <w:r w:rsidRPr="002C7344">
        <w:rPr>
          <w:sz w:val="26"/>
          <w:szCs w:val="26"/>
        </w:rPr>
        <w:t>электронных торгов</w:t>
      </w:r>
      <w:r w:rsidR="002C7344" w:rsidRPr="002C7344">
        <w:rPr>
          <w:sz w:val="26"/>
          <w:szCs w:val="26"/>
        </w:rPr>
        <w:t xml:space="preserve"> в форме публичного предложения</w:t>
      </w:r>
      <w:r w:rsidRPr="002C7344">
        <w:rPr>
          <w:sz w:val="26"/>
          <w:szCs w:val="26"/>
        </w:rPr>
        <w:t xml:space="preserve"> (далее – торги) </w:t>
      </w:r>
      <w:r w:rsidRPr="002C7344">
        <w:rPr>
          <w:sz w:val="26"/>
          <w:szCs w:val="26"/>
          <w:u w:val="single"/>
        </w:rPr>
        <w:tab/>
      </w:r>
      <w:r w:rsidRPr="002C7344">
        <w:rPr>
          <w:spacing w:val="-2"/>
          <w:sz w:val="26"/>
          <w:szCs w:val="26"/>
        </w:rPr>
        <w:t>Продавец</w:t>
      </w:r>
      <w:r w:rsidR="002C7344" w:rsidRPr="002C7344">
        <w:rPr>
          <w:spacing w:val="-2"/>
          <w:sz w:val="26"/>
          <w:szCs w:val="26"/>
        </w:rPr>
        <w:t xml:space="preserve"> </w:t>
      </w:r>
      <w:r w:rsidRPr="002C7344">
        <w:rPr>
          <w:sz w:val="26"/>
          <w:szCs w:val="26"/>
        </w:rPr>
        <w:t>обязуется передать в собственность Покупателя, а Покупатель обязуется на условиях, определенных настоящим договором, п</w:t>
      </w:r>
      <w:r w:rsidRPr="002C7344">
        <w:rPr>
          <w:sz w:val="26"/>
          <w:szCs w:val="26"/>
        </w:rPr>
        <w:t>ринять и оплатить следующее имущество:</w:t>
      </w:r>
    </w:p>
    <w:p w:rsidR="008327CD" w:rsidRDefault="001F4901">
      <w:pPr>
        <w:pStyle w:val="a3"/>
        <w:spacing w:before="4" w:line="242" w:lineRule="auto"/>
        <w:ind w:right="341"/>
      </w:pPr>
      <w:r w:rsidRPr="002C7344">
        <w:t>–</w:t>
      </w:r>
      <w:r w:rsidRPr="002C7344">
        <w:t xml:space="preserve"> </w:t>
      </w:r>
      <w:r w:rsidRPr="002C7344">
        <w:rPr>
          <w:u w:val="single"/>
        </w:rPr>
        <w:t>Земельный участок</w:t>
      </w:r>
      <w:r w:rsidRPr="002C7344">
        <w:t xml:space="preserve"> (кадастровый номер: 16:24:255101:157 – виды разрешенного использования объекта недвижимости: для ведения садоводства – местоположение установлено</w:t>
      </w:r>
      <w:r w:rsidRPr="002C7344">
        <w:rPr>
          <w:spacing w:val="-12"/>
        </w:rPr>
        <w:t xml:space="preserve"> </w:t>
      </w:r>
      <w:r w:rsidRPr="002C7344">
        <w:t>относительно</w:t>
      </w:r>
      <w:r w:rsidRPr="002C7344">
        <w:rPr>
          <w:spacing w:val="-15"/>
        </w:rPr>
        <w:t xml:space="preserve"> </w:t>
      </w:r>
      <w:r w:rsidRPr="002C7344">
        <w:t>ориентира,</w:t>
      </w:r>
      <w:r w:rsidRPr="002C7344">
        <w:rPr>
          <w:spacing w:val="-15"/>
        </w:rPr>
        <w:t xml:space="preserve"> </w:t>
      </w:r>
      <w:r w:rsidRPr="002C7344">
        <w:t>расположенного</w:t>
      </w:r>
      <w:r w:rsidRPr="002C7344">
        <w:rPr>
          <w:spacing w:val="-15"/>
        </w:rPr>
        <w:t xml:space="preserve"> </w:t>
      </w:r>
      <w:r w:rsidRPr="002C7344">
        <w:t>в</w:t>
      </w:r>
      <w:r w:rsidRPr="002C7344">
        <w:rPr>
          <w:spacing w:val="-13"/>
        </w:rPr>
        <w:t xml:space="preserve"> </w:t>
      </w:r>
      <w:r w:rsidRPr="002C7344">
        <w:t>границах</w:t>
      </w:r>
      <w:r w:rsidRPr="002C7344">
        <w:rPr>
          <w:spacing w:val="-13"/>
        </w:rPr>
        <w:t xml:space="preserve"> </w:t>
      </w:r>
      <w:r w:rsidRPr="002C7344">
        <w:t>у</w:t>
      </w:r>
      <w:r w:rsidRPr="002C7344">
        <w:t>частка</w:t>
      </w:r>
      <w:r w:rsidRPr="002C7344">
        <w:rPr>
          <w:spacing w:val="-9"/>
        </w:rPr>
        <w:t xml:space="preserve"> </w:t>
      </w:r>
      <w:r w:rsidRPr="002C7344">
        <w:t>–</w:t>
      </w:r>
      <w:r w:rsidRPr="002C7344">
        <w:rPr>
          <w:spacing w:val="-15"/>
        </w:rPr>
        <w:t xml:space="preserve"> </w:t>
      </w:r>
      <w:r w:rsidRPr="002C7344">
        <w:t>почтовый</w:t>
      </w:r>
      <w:r w:rsidRPr="002C7344">
        <w:rPr>
          <w:spacing w:val="-12"/>
        </w:rPr>
        <w:t xml:space="preserve"> </w:t>
      </w:r>
      <w:r w:rsidRPr="002C7344">
        <w:t xml:space="preserve">адрес ориентира: Российская Федерация, Республика Татарстан, </w:t>
      </w:r>
      <w:proofErr w:type="spellStart"/>
      <w:r w:rsidRPr="002C7344">
        <w:t>Лаишевский</w:t>
      </w:r>
      <w:proofErr w:type="spellEnd"/>
      <w:r w:rsidRPr="002C7344">
        <w:t xml:space="preserve"> муниципальный район, с. Никольское, тер. </w:t>
      </w:r>
      <w:proofErr w:type="spellStart"/>
      <w:r w:rsidRPr="002C7344">
        <w:t>Снт</w:t>
      </w:r>
      <w:proofErr w:type="spellEnd"/>
      <w:r w:rsidRPr="002C7344">
        <w:t xml:space="preserve">. Бытовик, з/у 4/5. – площадь: 592.88; вид собственности: совместная собственность супругов Абросимова А.М. и Абросимовой Ю.Н.); </w:t>
      </w:r>
      <w:r w:rsidRPr="002C7344">
        <w:rPr>
          <w:u w:val="single"/>
        </w:rPr>
        <w:t>здание</w:t>
      </w:r>
      <w:r w:rsidRPr="002C7344">
        <w:t xml:space="preserve"> (кад</w:t>
      </w:r>
      <w:r w:rsidRPr="002C7344">
        <w:t>астровый номер: 16:24:255101:873 – назначение объекта недвижимости: нежилое –</w:t>
      </w:r>
      <w:r>
        <w:t xml:space="preserve"> местоположение: </w:t>
      </w:r>
      <w:proofErr w:type="spellStart"/>
      <w:r>
        <w:t>Лаишевский</w:t>
      </w:r>
      <w:proofErr w:type="spellEnd"/>
      <w:r>
        <w:t xml:space="preserve"> муниципальный район, </w:t>
      </w:r>
      <w:proofErr w:type="spellStart"/>
      <w:r>
        <w:t>с.о.снт</w:t>
      </w:r>
      <w:proofErr w:type="spellEnd"/>
      <w:r>
        <w:t xml:space="preserve"> "Бытовик", д.157 – площадь: 71; вид собственности: совместная собственность супругов Абросимова А.М. и Абросимовой Ю.Н.).</w:t>
      </w:r>
    </w:p>
    <w:p w:rsidR="008327CD" w:rsidRDefault="008327CD">
      <w:pPr>
        <w:pStyle w:val="a3"/>
        <w:spacing w:before="20"/>
        <w:ind w:left="0"/>
        <w:jc w:val="left"/>
      </w:pPr>
    </w:p>
    <w:p w:rsidR="008327CD" w:rsidRDefault="001F4901">
      <w:pPr>
        <w:pStyle w:val="1"/>
        <w:numPr>
          <w:ilvl w:val="0"/>
          <w:numId w:val="5"/>
        </w:numPr>
        <w:tabs>
          <w:tab w:val="left" w:pos="3071"/>
        </w:tabs>
        <w:spacing w:before="1"/>
        <w:ind w:left="3071" w:hanging="352"/>
        <w:jc w:val="left"/>
      </w:pPr>
      <w:r>
        <w:rPr>
          <w:spacing w:val="-8"/>
        </w:rPr>
        <w:t>ЦЕНА</w:t>
      </w:r>
      <w:r>
        <w:rPr>
          <w:spacing w:val="-10"/>
        </w:rPr>
        <w:t xml:space="preserve"> </w:t>
      </w:r>
      <w:r>
        <w:rPr>
          <w:spacing w:val="-8"/>
        </w:rPr>
        <w:t>ДОГОВОРА</w:t>
      </w:r>
      <w:r>
        <w:rPr>
          <w:spacing w:val="-21"/>
        </w:rPr>
        <w:t xml:space="preserve"> </w:t>
      </w:r>
      <w:r>
        <w:rPr>
          <w:spacing w:val="-8"/>
        </w:rPr>
        <w:t>И</w:t>
      </w:r>
      <w:r>
        <w:rPr>
          <w:spacing w:val="-11"/>
        </w:rPr>
        <w:t xml:space="preserve"> </w:t>
      </w:r>
      <w:r>
        <w:rPr>
          <w:spacing w:val="-8"/>
        </w:rPr>
        <w:t>ПОРЯДОК</w:t>
      </w:r>
      <w:r>
        <w:rPr>
          <w:spacing w:val="-10"/>
        </w:rPr>
        <w:t xml:space="preserve"> </w:t>
      </w:r>
      <w:r>
        <w:rPr>
          <w:spacing w:val="-8"/>
        </w:rPr>
        <w:t>РАСЧЕТОВ</w:t>
      </w:r>
    </w:p>
    <w:p w:rsidR="008327CD" w:rsidRDefault="001F4901">
      <w:pPr>
        <w:pStyle w:val="a4"/>
        <w:numPr>
          <w:ilvl w:val="1"/>
          <w:numId w:val="4"/>
        </w:numPr>
        <w:tabs>
          <w:tab w:val="left" w:pos="2137"/>
          <w:tab w:val="left" w:pos="4344"/>
        </w:tabs>
        <w:spacing w:before="266"/>
        <w:ind w:right="429" w:firstLine="710"/>
        <w:jc w:val="both"/>
        <w:rPr>
          <w:position w:val="2"/>
          <w:sz w:val="26"/>
        </w:rPr>
      </w:pPr>
      <w:r>
        <w:rPr>
          <w:sz w:val="26"/>
        </w:rPr>
        <w:t>Общая стоимость имущества, указанного в пункте 1.1. настоящего договора, составляет</w:t>
      </w:r>
      <w:proofErr w:type="gramStart"/>
      <w:r>
        <w:rPr>
          <w:sz w:val="26"/>
          <w:u w:val="single"/>
        </w:rPr>
        <w:tab/>
      </w:r>
      <w:r>
        <w:rPr>
          <w:sz w:val="26"/>
        </w:rPr>
        <w:t>(</w:t>
      </w:r>
      <w:r>
        <w:rPr>
          <w:spacing w:val="80"/>
          <w:sz w:val="26"/>
          <w:u w:val="single"/>
        </w:rPr>
        <w:t xml:space="preserve">  </w:t>
      </w:r>
      <w:proofErr w:type="gramEnd"/>
      <w:r>
        <w:rPr>
          <w:spacing w:val="80"/>
          <w:sz w:val="26"/>
          <w:u w:val="single"/>
        </w:rPr>
        <w:t xml:space="preserve"> </w:t>
      </w:r>
      <w:r>
        <w:rPr>
          <w:sz w:val="26"/>
        </w:rPr>
        <w:t>) рублей</w:t>
      </w:r>
      <w:r>
        <w:rPr>
          <w:spacing w:val="80"/>
          <w:sz w:val="26"/>
          <w:u w:val="single"/>
        </w:rPr>
        <w:t xml:space="preserve">   </w:t>
      </w:r>
      <w:r>
        <w:rPr>
          <w:sz w:val="26"/>
        </w:rPr>
        <w:t>копеек;</w:t>
      </w:r>
    </w:p>
    <w:p w:rsidR="008327CD" w:rsidRDefault="001F4901">
      <w:pPr>
        <w:pStyle w:val="a4"/>
        <w:numPr>
          <w:ilvl w:val="1"/>
          <w:numId w:val="4"/>
        </w:numPr>
        <w:tabs>
          <w:tab w:val="left" w:pos="2137"/>
        </w:tabs>
        <w:spacing w:before="1" w:line="242" w:lineRule="auto"/>
        <w:ind w:right="414" w:firstLine="710"/>
        <w:jc w:val="both"/>
        <w:rPr>
          <w:sz w:val="26"/>
        </w:rPr>
      </w:pPr>
      <w:r>
        <w:rPr>
          <w:sz w:val="26"/>
        </w:rPr>
        <w:t>Указанная цена установлена путем п</w:t>
      </w:r>
      <w:r>
        <w:rPr>
          <w:sz w:val="26"/>
        </w:rPr>
        <w:t xml:space="preserve">роведения </w:t>
      </w:r>
      <w:r>
        <w:rPr>
          <w:sz w:val="26"/>
        </w:rPr>
        <w:t xml:space="preserve">электронных торгов </w:t>
      </w:r>
      <w:r w:rsidR="002C7344">
        <w:rPr>
          <w:sz w:val="26"/>
        </w:rPr>
        <w:t xml:space="preserve">в форме публичного предложения </w:t>
      </w:r>
      <w:r>
        <w:rPr>
          <w:sz w:val="26"/>
        </w:rPr>
        <w:t>является окончательной и изменению не подлежит;</w:t>
      </w:r>
    </w:p>
    <w:p w:rsidR="008327CD" w:rsidRDefault="001F4901">
      <w:pPr>
        <w:pStyle w:val="a4"/>
        <w:numPr>
          <w:ilvl w:val="1"/>
          <w:numId w:val="4"/>
        </w:numPr>
        <w:tabs>
          <w:tab w:val="left" w:pos="2065"/>
          <w:tab w:val="left" w:pos="2137"/>
          <w:tab w:val="left" w:pos="10664"/>
        </w:tabs>
        <w:spacing w:before="1"/>
        <w:ind w:right="111" w:firstLine="710"/>
        <w:jc w:val="both"/>
        <w:rPr>
          <w:sz w:val="26"/>
        </w:rPr>
      </w:pPr>
      <w:r>
        <w:rPr>
          <w:sz w:val="26"/>
        </w:rPr>
        <w:tab/>
        <w:t xml:space="preserve">Стороны определили, что задаток, ранее уплаченный Покупателем для участия в </w:t>
      </w:r>
      <w:r>
        <w:rPr>
          <w:sz w:val="26"/>
        </w:rPr>
        <w:t>электронных торгах</w:t>
      </w:r>
      <w:r w:rsidR="002C7344">
        <w:rPr>
          <w:sz w:val="26"/>
        </w:rPr>
        <w:t xml:space="preserve"> в форме публичного предложения</w:t>
      </w:r>
      <w:r>
        <w:rPr>
          <w:sz w:val="26"/>
        </w:rPr>
        <w:t xml:space="preserve"> в сумме </w:t>
      </w:r>
      <w:r>
        <w:rPr>
          <w:sz w:val="26"/>
          <w:u w:val="single"/>
        </w:rPr>
        <w:tab/>
      </w:r>
      <w:r>
        <w:rPr>
          <w:sz w:val="26"/>
        </w:rPr>
        <w:t xml:space="preserve"> рублей </w:t>
      </w:r>
      <w:r>
        <w:rPr>
          <w:sz w:val="26"/>
          <w:u w:val="single"/>
        </w:rPr>
        <w:tab/>
      </w:r>
      <w:r>
        <w:rPr>
          <w:sz w:val="26"/>
        </w:rPr>
        <w:t>копеек,</w:t>
      </w:r>
      <w:r>
        <w:rPr>
          <w:spacing w:val="40"/>
          <w:sz w:val="26"/>
        </w:rPr>
        <w:t xml:space="preserve"> </w:t>
      </w:r>
      <w:r>
        <w:rPr>
          <w:sz w:val="26"/>
        </w:rPr>
        <w:t>включается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общую</w:t>
      </w:r>
      <w:r>
        <w:rPr>
          <w:spacing w:val="40"/>
          <w:sz w:val="26"/>
        </w:rPr>
        <w:t xml:space="preserve"> </w:t>
      </w:r>
      <w:r>
        <w:rPr>
          <w:sz w:val="26"/>
        </w:rPr>
        <w:t>стоимость</w:t>
      </w:r>
      <w:r>
        <w:rPr>
          <w:spacing w:val="40"/>
          <w:sz w:val="26"/>
        </w:rPr>
        <w:t xml:space="preserve"> </w:t>
      </w:r>
      <w:r>
        <w:rPr>
          <w:sz w:val="26"/>
        </w:rPr>
        <w:t>имуществ</w:t>
      </w:r>
      <w:r>
        <w:rPr>
          <w:sz w:val="26"/>
        </w:rPr>
        <w:t>а,</w:t>
      </w:r>
      <w:r>
        <w:rPr>
          <w:spacing w:val="40"/>
          <w:sz w:val="26"/>
        </w:rPr>
        <w:t xml:space="preserve"> </w:t>
      </w:r>
      <w:r>
        <w:rPr>
          <w:sz w:val="26"/>
        </w:rPr>
        <w:t>указанную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пункте</w:t>
      </w:r>
    </w:p>
    <w:p w:rsidR="008327CD" w:rsidRPr="002C7344" w:rsidRDefault="001F4901">
      <w:pPr>
        <w:pStyle w:val="a4"/>
        <w:numPr>
          <w:ilvl w:val="1"/>
          <w:numId w:val="5"/>
        </w:numPr>
        <w:tabs>
          <w:tab w:val="left" w:pos="640"/>
        </w:tabs>
        <w:spacing w:before="1"/>
        <w:ind w:left="640" w:hanging="451"/>
        <w:jc w:val="both"/>
        <w:rPr>
          <w:sz w:val="26"/>
        </w:rPr>
      </w:pPr>
      <w:r>
        <w:rPr>
          <w:spacing w:val="-4"/>
          <w:sz w:val="26"/>
        </w:rPr>
        <w:t>настоящего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договора;</w:t>
      </w:r>
    </w:p>
    <w:p w:rsidR="002C7344" w:rsidRDefault="002C7344">
      <w:pPr>
        <w:pStyle w:val="a4"/>
        <w:numPr>
          <w:ilvl w:val="1"/>
          <w:numId w:val="5"/>
        </w:numPr>
        <w:tabs>
          <w:tab w:val="left" w:pos="640"/>
        </w:tabs>
        <w:spacing w:before="1"/>
        <w:ind w:left="640" w:hanging="451"/>
        <w:jc w:val="both"/>
        <w:rPr>
          <w:sz w:val="26"/>
        </w:rPr>
      </w:pPr>
      <w:r>
        <w:rPr>
          <w:sz w:val="26"/>
        </w:rPr>
        <w:t xml:space="preserve">Срок оплаты по договору купли-продажи </w:t>
      </w:r>
      <w:r w:rsidR="004E6580">
        <w:rPr>
          <w:sz w:val="26"/>
        </w:rPr>
        <w:t xml:space="preserve">составляет </w:t>
      </w:r>
      <w:bookmarkStart w:id="0" w:name="_GoBack"/>
      <w:bookmarkEnd w:id="0"/>
      <w:r>
        <w:rPr>
          <w:sz w:val="26"/>
        </w:rPr>
        <w:t>30 дней с момента заключения.</w:t>
      </w:r>
    </w:p>
    <w:p w:rsidR="008327CD" w:rsidRDefault="008327CD">
      <w:pPr>
        <w:pStyle w:val="a3"/>
        <w:spacing w:before="16"/>
        <w:ind w:left="0"/>
        <w:jc w:val="left"/>
      </w:pPr>
    </w:p>
    <w:p w:rsidR="008327CD" w:rsidRDefault="001F4901">
      <w:pPr>
        <w:pStyle w:val="1"/>
        <w:numPr>
          <w:ilvl w:val="0"/>
          <w:numId w:val="5"/>
        </w:numPr>
        <w:tabs>
          <w:tab w:val="left" w:pos="3548"/>
        </w:tabs>
        <w:spacing w:line="298" w:lineRule="exact"/>
        <w:ind w:left="3548" w:hanging="344"/>
        <w:jc w:val="left"/>
      </w:pPr>
      <w:r>
        <w:rPr>
          <w:spacing w:val="-10"/>
        </w:rPr>
        <w:t>ПЕРЕДАЧА</w:t>
      </w:r>
      <w:r>
        <w:rPr>
          <w:spacing w:val="-2"/>
        </w:rPr>
        <w:t xml:space="preserve"> </w:t>
      </w:r>
      <w:r>
        <w:rPr>
          <w:spacing w:val="-10"/>
        </w:rPr>
        <w:t>ИМУЩЕСТВА</w:t>
      </w:r>
      <w:r>
        <w:rPr>
          <w:spacing w:val="1"/>
        </w:rPr>
        <w:t xml:space="preserve"> </w:t>
      </w:r>
      <w:r>
        <w:rPr>
          <w:spacing w:val="-10"/>
        </w:rPr>
        <w:t>И ПЕРЕХОД</w:t>
      </w:r>
      <w:r>
        <w:rPr>
          <w:spacing w:val="-11"/>
        </w:rPr>
        <w:t xml:space="preserve"> </w:t>
      </w:r>
      <w:r>
        <w:rPr>
          <w:spacing w:val="-10"/>
        </w:rPr>
        <w:t>ПРАВА</w:t>
      </w:r>
    </w:p>
    <w:p w:rsidR="008327CD" w:rsidRDefault="001F4901">
      <w:pPr>
        <w:spacing w:line="298" w:lineRule="exact"/>
        <w:ind w:left="5287"/>
        <w:rPr>
          <w:b/>
          <w:sz w:val="26"/>
        </w:rPr>
      </w:pPr>
      <w:r>
        <w:rPr>
          <w:b/>
          <w:spacing w:val="-2"/>
          <w:sz w:val="26"/>
        </w:rPr>
        <w:t>СОБСТВЕННОСТИ</w:t>
      </w:r>
    </w:p>
    <w:p w:rsidR="008327CD" w:rsidRDefault="001F4901">
      <w:pPr>
        <w:pStyle w:val="a4"/>
        <w:numPr>
          <w:ilvl w:val="1"/>
          <w:numId w:val="3"/>
        </w:numPr>
        <w:tabs>
          <w:tab w:val="left" w:pos="2137"/>
        </w:tabs>
        <w:spacing w:before="287"/>
        <w:ind w:left="2137" w:hanging="1286"/>
        <w:jc w:val="both"/>
        <w:rPr>
          <w:sz w:val="26"/>
        </w:rPr>
      </w:pPr>
      <w:r>
        <w:rPr>
          <w:spacing w:val="-2"/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течение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5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(пяти)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рабочих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дней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момента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перечисления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денежных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средств</w:t>
      </w:r>
    </w:p>
    <w:p w:rsidR="008327CD" w:rsidRDefault="001F4901">
      <w:pPr>
        <w:pStyle w:val="a3"/>
        <w:spacing w:before="1"/>
        <w:ind w:left="141" w:right="289"/>
      </w:pPr>
      <w:r>
        <w:t>«Покупателем» в полном объёме, «Продавец» обязан передать «Покупателю» имущество путем составления акта приема-передачи имущества;</w:t>
      </w:r>
    </w:p>
    <w:p w:rsidR="008327CD" w:rsidRDefault="001F4901">
      <w:pPr>
        <w:pStyle w:val="a4"/>
        <w:numPr>
          <w:ilvl w:val="1"/>
          <w:numId w:val="3"/>
        </w:numPr>
        <w:tabs>
          <w:tab w:val="left" w:pos="2137"/>
        </w:tabs>
        <w:ind w:left="141" w:right="275" w:firstLine="710"/>
        <w:jc w:val="both"/>
        <w:rPr>
          <w:sz w:val="26"/>
        </w:rPr>
      </w:pPr>
      <w:r>
        <w:rPr>
          <w:sz w:val="26"/>
        </w:rPr>
        <w:t>Продавец гарантирует, что он является единственным собственником отчуждаемого недвижимого Имущества, что передаваемое по наст</w:t>
      </w:r>
      <w:r>
        <w:rPr>
          <w:sz w:val="26"/>
        </w:rPr>
        <w:t>оящему договору Имущество никому другому не продано, не является предметом спора;</w:t>
      </w:r>
    </w:p>
    <w:p w:rsidR="008327CD" w:rsidRDefault="008327CD">
      <w:pPr>
        <w:pStyle w:val="a4"/>
        <w:rPr>
          <w:sz w:val="26"/>
        </w:rPr>
        <w:sectPr w:rsidR="008327CD">
          <w:type w:val="continuous"/>
          <w:pgSz w:w="11920" w:h="16850"/>
          <w:pgMar w:top="520" w:right="141" w:bottom="280" w:left="992" w:header="720" w:footer="720" w:gutter="0"/>
          <w:cols w:space="720"/>
        </w:sectPr>
      </w:pPr>
    </w:p>
    <w:p w:rsidR="008327CD" w:rsidRDefault="001F4901">
      <w:pPr>
        <w:pStyle w:val="a4"/>
        <w:numPr>
          <w:ilvl w:val="1"/>
          <w:numId w:val="3"/>
        </w:numPr>
        <w:tabs>
          <w:tab w:val="left" w:pos="2137"/>
        </w:tabs>
        <w:spacing w:before="70" w:line="244" w:lineRule="auto"/>
        <w:ind w:left="141" w:right="294" w:firstLine="710"/>
        <w:jc w:val="both"/>
        <w:rPr>
          <w:sz w:val="26"/>
        </w:rPr>
      </w:pPr>
      <w:r>
        <w:rPr>
          <w:sz w:val="26"/>
        </w:rPr>
        <w:lastRenderedPageBreak/>
        <w:t>Настоящим «Покупатель» подтверждает, что ознакомлен с Положением о порядке, об условиях и о сроках реализации имущества гражданина Абросимова А.А.;</w:t>
      </w:r>
    </w:p>
    <w:p w:rsidR="008327CD" w:rsidRDefault="001F4901">
      <w:pPr>
        <w:pStyle w:val="a4"/>
        <w:numPr>
          <w:ilvl w:val="1"/>
          <w:numId w:val="3"/>
        </w:numPr>
        <w:tabs>
          <w:tab w:val="left" w:pos="2137"/>
        </w:tabs>
        <w:ind w:left="141" w:right="291" w:firstLine="710"/>
        <w:jc w:val="both"/>
        <w:rPr>
          <w:sz w:val="26"/>
        </w:rPr>
      </w:pPr>
      <w:r>
        <w:rPr>
          <w:sz w:val="26"/>
        </w:rPr>
        <w:t>«Покупател</w:t>
      </w:r>
      <w:r>
        <w:rPr>
          <w:sz w:val="26"/>
        </w:rPr>
        <w:t>ь» приобретает право собственности на имущество, указанное в п. 1.1 договора с момента государственной регистрации права собственности в Едином государственном реестре прав на недвижимое имущество и сделок с ним;</w:t>
      </w:r>
    </w:p>
    <w:p w:rsidR="008327CD" w:rsidRDefault="001F4901">
      <w:pPr>
        <w:pStyle w:val="a4"/>
        <w:numPr>
          <w:ilvl w:val="1"/>
          <w:numId w:val="3"/>
        </w:numPr>
        <w:tabs>
          <w:tab w:val="left" w:pos="2137"/>
        </w:tabs>
        <w:spacing w:line="297" w:lineRule="auto"/>
        <w:ind w:left="141" w:right="398" w:firstLine="710"/>
        <w:jc w:val="both"/>
        <w:rPr>
          <w:sz w:val="26"/>
        </w:rPr>
      </w:pPr>
      <w:r>
        <w:rPr>
          <w:sz w:val="26"/>
        </w:rPr>
        <w:t>Риск случайной гибели или случайного повреж</w:t>
      </w:r>
      <w:r>
        <w:rPr>
          <w:sz w:val="26"/>
        </w:rPr>
        <w:t>дения имущества переходит на «Покупателя» с момента передачи имущества «Покупателю»;</w:t>
      </w:r>
    </w:p>
    <w:p w:rsidR="008327CD" w:rsidRDefault="001F4901">
      <w:pPr>
        <w:pStyle w:val="a3"/>
        <w:spacing w:line="226" w:lineRule="exact"/>
        <w:ind w:left="851"/>
      </w:pPr>
      <w:r>
        <w:t>3.6.</w:t>
      </w:r>
      <w:r>
        <w:rPr>
          <w:spacing w:val="15"/>
        </w:rPr>
        <w:t xml:space="preserve"> </w:t>
      </w:r>
      <w:r>
        <w:t>Расходы,</w:t>
      </w:r>
      <w:r>
        <w:rPr>
          <w:spacing w:val="23"/>
        </w:rPr>
        <w:t xml:space="preserve"> </w:t>
      </w:r>
      <w:r>
        <w:t>связанные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государственной</w:t>
      </w:r>
      <w:r>
        <w:rPr>
          <w:spacing w:val="22"/>
        </w:rPr>
        <w:t xml:space="preserve"> </w:t>
      </w:r>
      <w:r>
        <w:t>регистрацией</w:t>
      </w:r>
      <w:r>
        <w:rPr>
          <w:spacing w:val="18"/>
        </w:rPr>
        <w:t xml:space="preserve"> </w:t>
      </w:r>
      <w:r>
        <w:t>права</w:t>
      </w:r>
      <w:r>
        <w:rPr>
          <w:spacing w:val="18"/>
        </w:rPr>
        <w:t xml:space="preserve"> </w:t>
      </w:r>
      <w:r>
        <w:t>собственности</w:t>
      </w:r>
      <w:r>
        <w:rPr>
          <w:spacing w:val="17"/>
        </w:rPr>
        <w:t xml:space="preserve"> </w:t>
      </w:r>
      <w:r>
        <w:rPr>
          <w:spacing w:val="-5"/>
        </w:rPr>
        <w:t>на</w:t>
      </w:r>
    </w:p>
    <w:p w:rsidR="008327CD" w:rsidRDefault="001F4901">
      <w:pPr>
        <w:pStyle w:val="a3"/>
        <w:spacing w:line="291" w:lineRule="exact"/>
        <w:ind w:left="141"/>
      </w:pPr>
      <w:r>
        <w:rPr>
          <w:spacing w:val="-2"/>
        </w:rPr>
        <w:t>недвижимое</w:t>
      </w:r>
      <w:r>
        <w:rPr>
          <w:spacing w:val="-5"/>
        </w:rPr>
        <w:t xml:space="preserve"> </w:t>
      </w:r>
      <w:r>
        <w:rPr>
          <w:spacing w:val="-2"/>
        </w:rPr>
        <w:t>имущество,</w:t>
      </w:r>
      <w:r>
        <w:t xml:space="preserve"> </w:t>
      </w:r>
      <w:r>
        <w:rPr>
          <w:spacing w:val="-2"/>
        </w:rPr>
        <w:t>несет «Покупатель»;</w:t>
      </w:r>
    </w:p>
    <w:p w:rsidR="008327CD" w:rsidRDefault="008327CD">
      <w:pPr>
        <w:pStyle w:val="a3"/>
        <w:spacing w:before="17"/>
        <w:ind w:left="0"/>
        <w:jc w:val="left"/>
      </w:pPr>
    </w:p>
    <w:p w:rsidR="008327CD" w:rsidRDefault="001F4901">
      <w:pPr>
        <w:pStyle w:val="1"/>
        <w:numPr>
          <w:ilvl w:val="0"/>
          <w:numId w:val="5"/>
        </w:numPr>
        <w:tabs>
          <w:tab w:val="left" w:pos="4076"/>
        </w:tabs>
        <w:ind w:left="4076" w:hanging="344"/>
        <w:jc w:val="left"/>
      </w:pPr>
      <w:r>
        <w:rPr>
          <w:spacing w:val="-10"/>
        </w:rPr>
        <w:t>ПРАВА</w:t>
      </w:r>
      <w:r>
        <w:rPr>
          <w:spacing w:val="-4"/>
        </w:rPr>
        <w:t xml:space="preserve"> </w:t>
      </w:r>
      <w:r>
        <w:rPr>
          <w:spacing w:val="-10"/>
        </w:rPr>
        <w:t>И</w:t>
      </w:r>
      <w:r>
        <w:rPr>
          <w:spacing w:val="-7"/>
        </w:rPr>
        <w:t xml:space="preserve"> </w:t>
      </w:r>
      <w:r>
        <w:rPr>
          <w:spacing w:val="-10"/>
        </w:rPr>
        <w:t>ОБЯЗАННОСТИ</w:t>
      </w:r>
      <w:r>
        <w:rPr>
          <w:spacing w:val="2"/>
        </w:rPr>
        <w:t xml:space="preserve"> </w:t>
      </w:r>
      <w:r>
        <w:rPr>
          <w:spacing w:val="-10"/>
        </w:rPr>
        <w:t>СТОРОН</w:t>
      </w:r>
    </w:p>
    <w:p w:rsidR="008327CD" w:rsidRDefault="001F4901">
      <w:pPr>
        <w:pStyle w:val="a4"/>
        <w:numPr>
          <w:ilvl w:val="1"/>
          <w:numId w:val="2"/>
        </w:numPr>
        <w:tabs>
          <w:tab w:val="left" w:pos="2137"/>
        </w:tabs>
        <w:spacing w:before="267" w:line="242" w:lineRule="auto"/>
        <w:ind w:right="431" w:firstLine="710"/>
        <w:jc w:val="both"/>
        <w:rPr>
          <w:sz w:val="26"/>
        </w:rPr>
      </w:pPr>
      <w:r>
        <w:rPr>
          <w:sz w:val="26"/>
        </w:rPr>
        <w:t>Каждая из сторон обязуется добросовестно исполнять обязанности, возложенные на нее настоящим договором.</w:t>
      </w:r>
    </w:p>
    <w:p w:rsidR="008327CD" w:rsidRDefault="001F4901">
      <w:pPr>
        <w:pStyle w:val="a4"/>
        <w:numPr>
          <w:ilvl w:val="1"/>
          <w:numId w:val="2"/>
        </w:numPr>
        <w:tabs>
          <w:tab w:val="left" w:pos="2137"/>
        </w:tabs>
        <w:spacing w:before="16"/>
        <w:ind w:right="436" w:firstLine="710"/>
        <w:jc w:val="both"/>
        <w:rPr>
          <w:sz w:val="26"/>
        </w:rPr>
      </w:pPr>
      <w:r>
        <w:rPr>
          <w:sz w:val="26"/>
        </w:rPr>
        <w:t>Продавец обязан со дня подписания настоящего договора обеспечить Покупателю беспрепятственный доступ к объектам недвижимого имущества, перечисленным в п</w:t>
      </w:r>
      <w:r>
        <w:rPr>
          <w:sz w:val="26"/>
        </w:rPr>
        <w:t>.1.1. настоящего Договора.</w:t>
      </w:r>
    </w:p>
    <w:p w:rsidR="008327CD" w:rsidRDefault="008327CD">
      <w:pPr>
        <w:pStyle w:val="a3"/>
        <w:spacing w:before="19"/>
        <w:ind w:left="0"/>
        <w:jc w:val="left"/>
      </w:pPr>
    </w:p>
    <w:p w:rsidR="008327CD" w:rsidRDefault="001F4901">
      <w:pPr>
        <w:pStyle w:val="1"/>
        <w:numPr>
          <w:ilvl w:val="0"/>
          <w:numId w:val="5"/>
        </w:numPr>
        <w:tabs>
          <w:tab w:val="left" w:pos="4316"/>
        </w:tabs>
        <w:ind w:left="4316" w:hanging="349"/>
        <w:jc w:val="left"/>
      </w:pPr>
      <w:r>
        <w:rPr>
          <w:spacing w:val="-11"/>
        </w:rPr>
        <w:t>ОТВЕТСТВЕННОСТЬ</w:t>
      </w:r>
      <w:r>
        <w:rPr>
          <w:spacing w:val="12"/>
        </w:rPr>
        <w:t xml:space="preserve"> </w:t>
      </w:r>
      <w:r>
        <w:rPr>
          <w:spacing w:val="-2"/>
        </w:rPr>
        <w:t>СТОРОН</w:t>
      </w:r>
    </w:p>
    <w:p w:rsidR="008327CD" w:rsidRDefault="001F4901">
      <w:pPr>
        <w:pStyle w:val="a4"/>
        <w:numPr>
          <w:ilvl w:val="1"/>
          <w:numId w:val="1"/>
        </w:numPr>
        <w:tabs>
          <w:tab w:val="left" w:pos="2137"/>
        </w:tabs>
        <w:spacing w:before="277"/>
        <w:ind w:right="408" w:firstLine="710"/>
        <w:jc w:val="both"/>
        <w:rPr>
          <w:sz w:val="26"/>
        </w:rPr>
      </w:pPr>
      <w:r>
        <w:rPr>
          <w:sz w:val="26"/>
        </w:rPr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8327CD" w:rsidRDefault="001F4901">
      <w:pPr>
        <w:pStyle w:val="a4"/>
        <w:numPr>
          <w:ilvl w:val="1"/>
          <w:numId w:val="1"/>
        </w:numPr>
        <w:tabs>
          <w:tab w:val="left" w:pos="2137"/>
        </w:tabs>
        <w:ind w:right="414" w:firstLine="710"/>
        <w:jc w:val="both"/>
        <w:rPr>
          <w:sz w:val="26"/>
        </w:rPr>
      </w:pPr>
      <w:r>
        <w:rPr>
          <w:sz w:val="26"/>
        </w:rPr>
        <w:t>Споры,</w:t>
      </w:r>
      <w:r>
        <w:rPr>
          <w:spacing w:val="-17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-16"/>
          <w:sz w:val="26"/>
        </w:rPr>
        <w:t xml:space="preserve"> </w:t>
      </w:r>
      <w:r>
        <w:rPr>
          <w:sz w:val="26"/>
        </w:rPr>
        <w:t>при</w:t>
      </w:r>
      <w:r>
        <w:rPr>
          <w:spacing w:val="-16"/>
          <w:sz w:val="26"/>
        </w:rPr>
        <w:t xml:space="preserve"> </w:t>
      </w:r>
      <w:r>
        <w:rPr>
          <w:sz w:val="26"/>
        </w:rPr>
        <w:t>исполнении</w:t>
      </w:r>
      <w:r>
        <w:rPr>
          <w:spacing w:val="-16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7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17"/>
          <w:sz w:val="26"/>
        </w:rPr>
        <w:t xml:space="preserve"> </w:t>
      </w:r>
      <w:r>
        <w:rPr>
          <w:sz w:val="26"/>
        </w:rPr>
        <w:t>разрешаются сторонами путем переговоров между собой, а в случае недостижения согласия рассматриваются в Арбитражном суде Республики Татарстан.</w:t>
      </w:r>
    </w:p>
    <w:p w:rsidR="008327CD" w:rsidRDefault="008327CD">
      <w:pPr>
        <w:pStyle w:val="a3"/>
        <w:spacing w:before="24"/>
        <w:ind w:left="0"/>
        <w:jc w:val="left"/>
      </w:pPr>
    </w:p>
    <w:p w:rsidR="008327CD" w:rsidRDefault="001F4901">
      <w:pPr>
        <w:pStyle w:val="1"/>
        <w:numPr>
          <w:ilvl w:val="0"/>
          <w:numId w:val="5"/>
        </w:numPr>
        <w:tabs>
          <w:tab w:val="left" w:pos="4411"/>
        </w:tabs>
        <w:ind w:left="4411" w:hanging="713"/>
        <w:jc w:val="left"/>
      </w:pPr>
      <w:r>
        <w:rPr>
          <w:spacing w:val="-12"/>
        </w:rPr>
        <w:t>ЗАКЛЮЧИТЕЛЬНЫЕ</w:t>
      </w:r>
      <w:r>
        <w:rPr>
          <w:spacing w:val="5"/>
        </w:rPr>
        <w:t xml:space="preserve"> </w:t>
      </w:r>
      <w:r>
        <w:rPr>
          <w:spacing w:val="-2"/>
        </w:rPr>
        <w:t>ПОЛОЖЕНИЯ</w:t>
      </w:r>
    </w:p>
    <w:p w:rsidR="008327CD" w:rsidRDefault="001F4901">
      <w:pPr>
        <w:pStyle w:val="a3"/>
        <w:spacing w:before="277"/>
        <w:ind w:right="439" w:firstLine="710"/>
      </w:pPr>
      <w:r>
        <w:t>6.1 Настоящий договор составлен в двух экземплярах, имеющих одинаковую юридическую силу, по одному для каждой из сторон договора.</w:t>
      </w:r>
    </w:p>
    <w:p w:rsidR="008327CD" w:rsidRDefault="008327CD">
      <w:pPr>
        <w:pStyle w:val="a3"/>
        <w:spacing w:before="22"/>
        <w:ind w:left="0"/>
        <w:jc w:val="left"/>
      </w:pPr>
    </w:p>
    <w:p w:rsidR="008327CD" w:rsidRDefault="001F4901">
      <w:pPr>
        <w:pStyle w:val="a4"/>
        <w:numPr>
          <w:ilvl w:val="0"/>
          <w:numId w:val="5"/>
        </w:numPr>
        <w:tabs>
          <w:tab w:val="left" w:pos="3524"/>
        </w:tabs>
        <w:ind w:left="3524" w:hanging="354"/>
        <w:jc w:val="left"/>
        <w:rPr>
          <w:b/>
          <w:sz w:val="26"/>
        </w:rPr>
      </w:pPr>
      <w:r>
        <w:rPr>
          <w:b/>
          <w:spacing w:val="-8"/>
          <w:sz w:val="26"/>
        </w:rPr>
        <w:t>РЕКВИЗИТЫ</w:t>
      </w:r>
      <w:r>
        <w:rPr>
          <w:b/>
          <w:spacing w:val="-9"/>
          <w:sz w:val="26"/>
        </w:rPr>
        <w:t xml:space="preserve"> </w:t>
      </w:r>
      <w:r>
        <w:rPr>
          <w:b/>
          <w:spacing w:val="-8"/>
          <w:sz w:val="26"/>
        </w:rPr>
        <w:t>И</w:t>
      </w:r>
      <w:r>
        <w:rPr>
          <w:b/>
          <w:spacing w:val="-11"/>
          <w:sz w:val="26"/>
        </w:rPr>
        <w:t xml:space="preserve"> </w:t>
      </w:r>
      <w:r>
        <w:rPr>
          <w:b/>
          <w:spacing w:val="-8"/>
          <w:sz w:val="26"/>
        </w:rPr>
        <w:t>ПОДПИСИ</w:t>
      </w:r>
      <w:r>
        <w:rPr>
          <w:b/>
          <w:spacing w:val="-12"/>
          <w:sz w:val="26"/>
        </w:rPr>
        <w:t xml:space="preserve"> </w:t>
      </w:r>
      <w:r>
        <w:rPr>
          <w:b/>
          <w:spacing w:val="-8"/>
          <w:sz w:val="26"/>
        </w:rPr>
        <w:t>СТОРОН</w:t>
      </w:r>
    </w:p>
    <w:p w:rsidR="008327CD" w:rsidRDefault="008327CD">
      <w:pPr>
        <w:pStyle w:val="a3"/>
        <w:spacing w:before="8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182"/>
        <w:gridCol w:w="4613"/>
      </w:tblGrid>
      <w:tr w:rsidR="008327CD">
        <w:trPr>
          <w:trHeight w:val="3830"/>
        </w:trPr>
        <w:tc>
          <w:tcPr>
            <w:tcW w:w="5182" w:type="dxa"/>
          </w:tcPr>
          <w:p w:rsidR="008327CD" w:rsidRDefault="001F4901">
            <w:pPr>
              <w:pStyle w:val="TableParagraph"/>
              <w:spacing w:line="287" w:lineRule="exact"/>
              <w:ind w:left="5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ПРОДАВЕЦ:</w:t>
            </w:r>
          </w:p>
          <w:p w:rsidR="008327CD" w:rsidRDefault="001F4901">
            <w:pPr>
              <w:pStyle w:val="TableParagraph"/>
              <w:ind w:left="50" w:right="2603"/>
              <w:rPr>
                <w:sz w:val="26"/>
              </w:rPr>
            </w:pPr>
            <w:r>
              <w:rPr>
                <w:spacing w:val="-6"/>
                <w:sz w:val="26"/>
              </w:rPr>
              <w:t>Быков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Илья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Евгеньевич </w:t>
            </w:r>
            <w:r>
              <w:rPr>
                <w:sz w:val="26"/>
              </w:rPr>
              <w:t>ИНН 332890925304</w:t>
            </w:r>
          </w:p>
          <w:p w:rsidR="008327CD" w:rsidRDefault="001F4901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40817810450183707691;</w:t>
            </w:r>
          </w:p>
          <w:p w:rsidR="008327CD" w:rsidRDefault="001F4901">
            <w:pPr>
              <w:pStyle w:val="TableParagraph"/>
              <w:spacing w:before="4" w:line="237" w:lineRule="auto"/>
              <w:ind w:left="50"/>
              <w:rPr>
                <w:sz w:val="24"/>
              </w:rPr>
            </w:pPr>
            <w:r>
              <w:rPr>
                <w:sz w:val="24"/>
              </w:rPr>
              <w:t>Банк: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«Центральный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Совкомбанк</w:t>
            </w:r>
            <w:proofErr w:type="spellEnd"/>
            <w:r>
              <w:rPr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(Бердск);</w:t>
            </w:r>
          </w:p>
          <w:p w:rsidR="008327CD" w:rsidRDefault="001F4901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к/с: </w:t>
            </w:r>
            <w:r>
              <w:rPr>
                <w:spacing w:val="-2"/>
                <w:sz w:val="24"/>
              </w:rPr>
              <w:t>30101810150040000763;</w:t>
            </w:r>
          </w:p>
          <w:p w:rsidR="008327CD" w:rsidRDefault="001F490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2"/>
                <w:sz w:val="24"/>
              </w:rPr>
              <w:t xml:space="preserve"> 045004763;</w:t>
            </w:r>
          </w:p>
          <w:p w:rsidR="008327CD" w:rsidRDefault="001F490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4401116480;</w:t>
            </w:r>
          </w:p>
          <w:p w:rsidR="008327CD" w:rsidRDefault="001F490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544543001</w:t>
            </w:r>
          </w:p>
          <w:p w:rsidR="008327CD" w:rsidRDefault="001F4901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Получатель: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Абросимов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  <w:p w:rsidR="008327CD" w:rsidRDefault="008327CD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8327CD" w:rsidRDefault="001F4901">
            <w:pPr>
              <w:pStyle w:val="TableParagraph"/>
              <w:tabs>
                <w:tab w:val="left" w:pos="3703"/>
              </w:tabs>
              <w:spacing w:before="1"/>
              <w:ind w:left="3184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  <w:r>
              <w:rPr>
                <w:spacing w:val="-10"/>
                <w:sz w:val="26"/>
                <w:u w:val="single"/>
              </w:rPr>
              <w:t>/</w:t>
            </w:r>
            <w:r>
              <w:rPr>
                <w:spacing w:val="-29"/>
                <w:sz w:val="26"/>
                <w:u w:val="single"/>
              </w:rPr>
              <w:t xml:space="preserve"> </w:t>
            </w:r>
            <w:r>
              <w:rPr>
                <w:spacing w:val="-10"/>
                <w:sz w:val="26"/>
                <w:u w:val="single"/>
              </w:rPr>
              <w:t>Быков</w:t>
            </w:r>
            <w:r>
              <w:rPr>
                <w:spacing w:val="-13"/>
                <w:sz w:val="26"/>
                <w:u w:val="single"/>
              </w:rPr>
              <w:t xml:space="preserve"> </w:t>
            </w:r>
            <w:r>
              <w:rPr>
                <w:spacing w:val="-10"/>
                <w:sz w:val="26"/>
                <w:u w:val="single"/>
              </w:rPr>
              <w:t>И.Е.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/</w:t>
            </w:r>
          </w:p>
        </w:tc>
        <w:tc>
          <w:tcPr>
            <w:tcW w:w="4613" w:type="dxa"/>
          </w:tcPr>
          <w:p w:rsidR="008327CD" w:rsidRDefault="001F4901">
            <w:pPr>
              <w:pStyle w:val="TableParagraph"/>
              <w:spacing w:line="290" w:lineRule="exact"/>
              <w:ind w:left="11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ПОКУПАТЕЛЬ:</w:t>
            </w:r>
          </w:p>
          <w:p w:rsidR="008327CD" w:rsidRDefault="008327CD">
            <w:pPr>
              <w:pStyle w:val="TableParagraph"/>
              <w:rPr>
                <w:b/>
                <w:sz w:val="26"/>
              </w:rPr>
            </w:pPr>
          </w:p>
          <w:p w:rsidR="008327CD" w:rsidRDefault="008327CD">
            <w:pPr>
              <w:pStyle w:val="TableParagraph"/>
              <w:rPr>
                <w:b/>
                <w:sz w:val="26"/>
              </w:rPr>
            </w:pPr>
          </w:p>
          <w:p w:rsidR="008327CD" w:rsidRDefault="008327CD">
            <w:pPr>
              <w:pStyle w:val="TableParagraph"/>
              <w:rPr>
                <w:b/>
                <w:sz w:val="26"/>
              </w:rPr>
            </w:pPr>
          </w:p>
          <w:p w:rsidR="008327CD" w:rsidRDefault="008327CD">
            <w:pPr>
              <w:pStyle w:val="TableParagraph"/>
              <w:rPr>
                <w:b/>
                <w:sz w:val="26"/>
              </w:rPr>
            </w:pPr>
          </w:p>
          <w:p w:rsidR="008327CD" w:rsidRDefault="008327CD">
            <w:pPr>
              <w:pStyle w:val="TableParagraph"/>
              <w:rPr>
                <w:b/>
                <w:sz w:val="26"/>
              </w:rPr>
            </w:pPr>
          </w:p>
          <w:p w:rsidR="008327CD" w:rsidRDefault="008327CD">
            <w:pPr>
              <w:pStyle w:val="TableParagraph"/>
              <w:rPr>
                <w:b/>
                <w:sz w:val="26"/>
              </w:rPr>
            </w:pPr>
          </w:p>
          <w:p w:rsidR="008327CD" w:rsidRDefault="008327CD">
            <w:pPr>
              <w:pStyle w:val="TableParagraph"/>
              <w:rPr>
                <w:b/>
                <w:sz w:val="26"/>
              </w:rPr>
            </w:pPr>
          </w:p>
          <w:p w:rsidR="008327CD" w:rsidRDefault="008327CD">
            <w:pPr>
              <w:pStyle w:val="TableParagraph"/>
              <w:rPr>
                <w:b/>
                <w:sz w:val="26"/>
              </w:rPr>
            </w:pPr>
          </w:p>
          <w:p w:rsidR="008327CD" w:rsidRDefault="008327CD">
            <w:pPr>
              <w:pStyle w:val="TableParagraph"/>
              <w:rPr>
                <w:b/>
                <w:sz w:val="26"/>
              </w:rPr>
            </w:pPr>
          </w:p>
          <w:p w:rsidR="008327CD" w:rsidRDefault="008327CD">
            <w:pPr>
              <w:pStyle w:val="TableParagraph"/>
              <w:spacing w:before="251"/>
              <w:rPr>
                <w:b/>
                <w:sz w:val="26"/>
              </w:rPr>
            </w:pPr>
          </w:p>
          <w:p w:rsidR="008327CD" w:rsidRDefault="001F4901">
            <w:pPr>
              <w:pStyle w:val="TableParagraph"/>
              <w:tabs>
                <w:tab w:val="left" w:pos="647"/>
                <w:tab w:val="left" w:pos="1368"/>
              </w:tabs>
              <w:spacing w:before="1" w:line="279" w:lineRule="exact"/>
              <w:ind w:right="47"/>
              <w:jc w:val="right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  <w:r>
              <w:rPr>
                <w:spacing w:val="-10"/>
                <w:sz w:val="26"/>
                <w:u w:val="single"/>
              </w:rPr>
              <w:t>/</w:t>
            </w:r>
            <w:r>
              <w:rPr>
                <w:sz w:val="26"/>
                <w:u w:val="single"/>
              </w:rPr>
              <w:tab/>
            </w:r>
            <w:r>
              <w:rPr>
                <w:spacing w:val="-10"/>
                <w:sz w:val="26"/>
              </w:rPr>
              <w:t>/</w:t>
            </w:r>
          </w:p>
        </w:tc>
      </w:tr>
    </w:tbl>
    <w:p w:rsidR="001F4901" w:rsidRDefault="001F4901"/>
    <w:sectPr w:rsidR="001F4901">
      <w:pgSz w:w="11920" w:h="16850"/>
      <w:pgMar w:top="44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91171"/>
    <w:multiLevelType w:val="multilevel"/>
    <w:tmpl w:val="1F6E0240"/>
    <w:lvl w:ilvl="0">
      <w:start w:val="4"/>
      <w:numFmt w:val="decimal"/>
      <w:lvlText w:val="%1"/>
      <w:lvlJc w:val="left"/>
      <w:pPr>
        <w:ind w:left="189" w:hanging="12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9" w:hanging="1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9" w:hanging="12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12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12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12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12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12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8" w:hanging="1239"/>
      </w:pPr>
      <w:rPr>
        <w:rFonts w:hint="default"/>
        <w:lang w:val="ru-RU" w:eastAsia="en-US" w:bidi="ar-SA"/>
      </w:rPr>
    </w:lvl>
  </w:abstractNum>
  <w:abstractNum w:abstractNumId="1" w15:restartNumberingAfterBreak="0">
    <w:nsid w:val="24B27696"/>
    <w:multiLevelType w:val="multilevel"/>
    <w:tmpl w:val="C7769E7A"/>
    <w:lvl w:ilvl="0">
      <w:start w:val="3"/>
      <w:numFmt w:val="decimal"/>
      <w:lvlText w:val="%1"/>
      <w:lvlJc w:val="left"/>
      <w:pPr>
        <w:ind w:left="2138" w:hanging="12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8" w:hanging="1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867" w:hanging="12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1" w:hanging="12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5" w:hanging="12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9" w:hanging="12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2" w:hanging="12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12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0" w:hanging="1287"/>
      </w:pPr>
      <w:rPr>
        <w:rFonts w:hint="default"/>
        <w:lang w:val="ru-RU" w:eastAsia="en-US" w:bidi="ar-SA"/>
      </w:rPr>
    </w:lvl>
  </w:abstractNum>
  <w:abstractNum w:abstractNumId="2" w15:restartNumberingAfterBreak="0">
    <w:nsid w:val="4E76490B"/>
    <w:multiLevelType w:val="multilevel"/>
    <w:tmpl w:val="2FF053DC"/>
    <w:lvl w:ilvl="0">
      <w:start w:val="5"/>
      <w:numFmt w:val="decimal"/>
      <w:lvlText w:val="%1"/>
      <w:lvlJc w:val="left"/>
      <w:pPr>
        <w:ind w:left="189" w:hanging="12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9" w:hanging="1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9" w:hanging="12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12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12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12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12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12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8" w:hanging="1239"/>
      </w:pPr>
      <w:rPr>
        <w:rFonts w:hint="default"/>
        <w:lang w:val="ru-RU" w:eastAsia="en-US" w:bidi="ar-SA"/>
      </w:rPr>
    </w:lvl>
  </w:abstractNum>
  <w:abstractNum w:abstractNumId="3" w15:restartNumberingAfterBreak="0">
    <w:nsid w:val="4ECE074E"/>
    <w:multiLevelType w:val="multilevel"/>
    <w:tmpl w:val="8ADCBC12"/>
    <w:lvl w:ilvl="0">
      <w:start w:val="1"/>
      <w:numFmt w:val="decimal"/>
      <w:lvlText w:val="%1."/>
      <w:lvlJc w:val="left"/>
      <w:pPr>
        <w:ind w:left="4399" w:hanging="3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4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5CEA46A4"/>
    <w:multiLevelType w:val="multilevel"/>
    <w:tmpl w:val="88EADB5A"/>
    <w:lvl w:ilvl="0">
      <w:start w:val="2"/>
      <w:numFmt w:val="decimal"/>
      <w:lvlText w:val="%1"/>
      <w:lvlJc w:val="left"/>
      <w:pPr>
        <w:ind w:left="189" w:hanging="12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9" w:hanging="1239"/>
        <w:jc w:val="left"/>
      </w:pPr>
      <w:rPr>
        <w:rFonts w:hint="default"/>
        <w:spacing w:val="0"/>
        <w:w w:val="69"/>
        <w:lang w:val="ru-RU" w:eastAsia="en-US" w:bidi="ar-SA"/>
      </w:rPr>
    </w:lvl>
    <w:lvl w:ilvl="2">
      <w:numFmt w:val="bullet"/>
      <w:lvlText w:val="•"/>
      <w:lvlJc w:val="left"/>
      <w:pPr>
        <w:ind w:left="2299" w:hanging="12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12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12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12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12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12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8" w:hanging="123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27CD"/>
    <w:rsid w:val="001F4901"/>
    <w:rsid w:val="002C7344"/>
    <w:rsid w:val="004E6580"/>
    <w:rsid w:val="0083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ADC9"/>
  <w15:docId w15:val="{D7C79538-1B52-436F-9142-5DE28C39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-1" w:hanging="354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8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Alena</cp:lastModifiedBy>
  <cp:revision>3</cp:revision>
  <dcterms:created xsi:type="dcterms:W3CDTF">2025-09-28T06:57:00Z</dcterms:created>
  <dcterms:modified xsi:type="dcterms:W3CDTF">2025-09-28T07:03:00Z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2025-09-28T00:00:00Z</vt:filetime>
  </property>
  <property fmtid="{D5CDD505-2E9C-101B-9397-08002B2CF9AE}" pid="3" name="LastSaved">
    <vt:filetime>2025-09-28T00:00:00Z</vt:filetime>
  </property>
  <property fmtid="{D5CDD505-2E9C-101B-9397-08002B2CF9AE}" pid="4" name="Producer">
    <vt:lpwstr>iLovePDF</vt:lpwstr>
  </property>
</Properties>
</file>