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CE17CD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r w:rsidR="00CE17CD" w:rsidRPr="00CE17CD">
        <w:rPr>
          <w:b/>
          <w:sz w:val="22"/>
        </w:rPr>
        <w:t xml:space="preserve">Багдасарян Давид </w:t>
      </w:r>
      <w:proofErr w:type="spellStart"/>
      <w:r w:rsidR="00CE17CD" w:rsidRPr="00CE17CD">
        <w:rPr>
          <w:b/>
          <w:sz w:val="22"/>
        </w:rPr>
        <w:t>Сарикович</w:t>
      </w:r>
      <w:proofErr w:type="spellEnd"/>
      <w:r w:rsidR="00CE17CD" w:rsidRPr="00CE17CD">
        <w:rPr>
          <w:sz w:val="22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CE17CD">
        <w:rPr>
          <w:sz w:val="22"/>
        </w:rPr>
        <w:t xml:space="preserve"> </w:t>
      </w:r>
      <w:r w:rsidR="00CE17CD" w:rsidRPr="00CE17CD">
        <w:rPr>
          <w:sz w:val="22"/>
        </w:rPr>
        <w:t>364)</w:t>
      </w:r>
      <w:r w:rsidR="0022033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FC7D70">
        <w:rPr>
          <w:sz w:val="22"/>
        </w:rPr>
        <w:t>Решения</w:t>
      </w:r>
      <w:r w:rsidR="00FC7D70" w:rsidRPr="00FC7D70">
        <w:rPr>
          <w:sz w:val="22"/>
        </w:rPr>
        <w:t xml:space="preserve"> Арбитражного суда </w:t>
      </w:r>
      <w:r w:rsidR="00CE17CD">
        <w:rPr>
          <w:sz w:val="22"/>
        </w:rPr>
        <w:t xml:space="preserve">Московской области </w:t>
      </w:r>
      <w:r w:rsidR="000B1115">
        <w:rPr>
          <w:sz w:val="22"/>
        </w:rPr>
        <w:t xml:space="preserve">от </w:t>
      </w:r>
      <w:r w:rsidR="00CE17CD">
        <w:rPr>
          <w:sz w:val="22"/>
        </w:rPr>
        <w:t>24.06</w:t>
      </w:r>
      <w:r w:rsidR="0022033C">
        <w:rPr>
          <w:sz w:val="22"/>
        </w:rPr>
        <w:t xml:space="preserve">.2025 г. </w:t>
      </w:r>
      <w:r w:rsidR="000B1115">
        <w:rPr>
          <w:sz w:val="22"/>
        </w:rPr>
        <w:t xml:space="preserve">по делу № </w:t>
      </w:r>
      <w:r w:rsidR="00CE17CD" w:rsidRPr="00CE17CD">
        <w:rPr>
          <w:sz w:val="22"/>
        </w:rPr>
        <w:t>А41-31438/2025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1.1. Для участия в торгах (далее - торги, аукцион) по продаже имущества Должника, которые будут проведены и результаты которых будут подведены</w:t>
      </w:r>
      <w:r w:rsidR="0022033C">
        <w:rPr>
          <w:sz w:val="22"/>
        </w:rPr>
        <w:t xml:space="preserve"> </w:t>
      </w:r>
      <w:r w:rsidR="00DB313E">
        <w:rPr>
          <w:sz w:val="22"/>
        </w:rPr>
        <w:t>08.06</w:t>
      </w:r>
      <w:r w:rsidR="0022033C">
        <w:rPr>
          <w:sz w:val="22"/>
        </w:rPr>
        <w:t>.2026</w:t>
      </w:r>
      <w:r w:rsidR="000B1115">
        <w:rPr>
          <w:sz w:val="22"/>
        </w:rPr>
        <w:t xml:space="preserve"> года</w:t>
      </w:r>
      <w:r>
        <w:rPr>
          <w:color w:val="auto"/>
          <w:sz w:val="22"/>
        </w:rPr>
        <w:t xml:space="preserve"> </w:t>
      </w:r>
      <w:r>
        <w:rPr>
          <w:sz w:val="22"/>
        </w:rPr>
        <w:t xml:space="preserve">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DB313E">
        <w:rPr>
          <w:sz w:val="22"/>
        </w:rPr>
        <w:t>02.06</w:t>
      </w:r>
      <w:bookmarkStart w:id="0" w:name="_GoBack"/>
      <w:bookmarkEnd w:id="0"/>
      <w:r w:rsidR="0022033C">
        <w:rPr>
          <w:sz w:val="22"/>
        </w:rPr>
        <w:t>.2026</w:t>
      </w:r>
      <w:r w:rsidR="000B1115">
        <w:rPr>
          <w:sz w:val="22"/>
        </w:rPr>
        <w:t xml:space="preserve"> года. 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bookmarkStart w:id="1" w:name="_Hlk33535905"/>
      <w:r w:rsidRPr="00CE17CD">
        <w:rPr>
          <w:sz w:val="22"/>
          <w:lang w:eastAsia="ar-SA"/>
        </w:rPr>
        <w:t xml:space="preserve">Получатель: </w:t>
      </w:r>
      <w:r w:rsidRPr="00CE17CD">
        <w:rPr>
          <w:b/>
          <w:sz w:val="22"/>
          <w:lang w:eastAsia="ar-SA"/>
        </w:rPr>
        <w:t xml:space="preserve">Багдасарян Давид </w:t>
      </w:r>
      <w:proofErr w:type="spellStart"/>
      <w:r w:rsidRPr="00CE17CD">
        <w:rPr>
          <w:b/>
          <w:sz w:val="22"/>
          <w:lang w:eastAsia="ar-SA"/>
        </w:rPr>
        <w:t>Сарикович</w:t>
      </w:r>
      <w:proofErr w:type="spellEnd"/>
      <w:r w:rsidRPr="00CE17CD">
        <w:rPr>
          <w:sz w:val="22"/>
          <w:lang w:eastAsia="ar-SA"/>
        </w:rPr>
        <w:t>;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Счет получателя: 40817810050222010953;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Банк получателя: ФИЛИАЛ «ЦЕНТРАЛЬНЫЙ» ПАО «СОВКОМБАНК»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БИК банка получателя: 045004763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ИНН банка получателя: 4401116480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ОГРН банка получателя: 1144400000425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proofErr w:type="spellStart"/>
      <w:r w:rsidRPr="00CE17CD">
        <w:rPr>
          <w:sz w:val="22"/>
          <w:lang w:eastAsia="ar-SA"/>
        </w:rPr>
        <w:t>Корр</w:t>
      </w:r>
      <w:proofErr w:type="spellEnd"/>
      <w:r w:rsidRPr="00CE17CD">
        <w:rPr>
          <w:sz w:val="22"/>
          <w:lang w:eastAsia="ar-SA"/>
        </w:rPr>
        <w:t>/счет: 30101810150040000763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КПП банка получателя: 544543001</w:t>
      </w:r>
    </w:p>
    <w:p w:rsidR="0022033C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Назначение платежа: «Задаток от (ФИО заявителя) для участия в торгах по продаже имущества Багдасарян Д.С., Лот № 1»</w:t>
      </w:r>
      <w:r>
        <w:rPr>
          <w:sz w:val="22"/>
          <w:lang w:eastAsia="ar-SA"/>
        </w:rPr>
        <w:t>.</w:t>
      </w:r>
    </w:p>
    <w:bookmarkEnd w:id="1"/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C7D70" w:rsidRDefault="00E05709" w:rsidP="00A55DC2">
      <w:pPr>
        <w:ind w:firstLine="709"/>
        <w:jc w:val="both"/>
        <w:rPr>
          <w:sz w:val="22"/>
        </w:rPr>
      </w:pPr>
      <w:r>
        <w:rPr>
          <w:sz w:val="22"/>
        </w:rPr>
        <w:t>2.4.В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033C" w:rsidRDefault="0022033C" w:rsidP="00A55DC2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lastRenderedPageBreak/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A55DC2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22033C">
        <w:rPr>
          <w:b/>
          <w:sz w:val="22"/>
        </w:rPr>
        <w:t>Должника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CE17CD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CE17CD" w:rsidRPr="00CE17CD">
        <w:rPr>
          <w:b/>
          <w:bCs/>
          <w:sz w:val="22"/>
        </w:rPr>
        <w:t>Задаток от (ФИО заявителя) для участия в торгах по продаже имущества Багдасарян Д.С., Лот № 1</w:t>
      </w:r>
      <w:r w:rsidR="00CE17CD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22033C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r w:rsidR="00CE17CD" w:rsidRPr="00CE17CD">
        <w:rPr>
          <w:rFonts w:eastAsia="Calibri"/>
          <w:color w:val="auto"/>
          <w:sz w:val="22"/>
          <w:lang w:eastAsia="en-US"/>
        </w:rPr>
        <w:t>Багдасарян</w:t>
      </w:r>
      <w:r w:rsidR="00CE17CD">
        <w:rPr>
          <w:rFonts w:eastAsia="Calibri"/>
          <w:color w:val="auto"/>
          <w:sz w:val="22"/>
          <w:lang w:eastAsia="en-US"/>
        </w:rPr>
        <w:t>а</w:t>
      </w:r>
      <w:r w:rsidR="00CE17CD" w:rsidRPr="00CE17CD">
        <w:rPr>
          <w:rFonts w:eastAsia="Calibri"/>
          <w:color w:val="auto"/>
          <w:sz w:val="22"/>
          <w:lang w:eastAsia="en-US"/>
        </w:rPr>
        <w:t xml:space="preserve"> Давид</w:t>
      </w:r>
      <w:r w:rsidR="00CE17CD">
        <w:rPr>
          <w:rFonts w:eastAsia="Calibri"/>
          <w:color w:val="auto"/>
          <w:sz w:val="22"/>
          <w:lang w:eastAsia="en-US"/>
        </w:rPr>
        <w:t>а</w:t>
      </w:r>
      <w:r w:rsidR="00CE17CD" w:rsidRPr="00CE17CD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="00CE17CD" w:rsidRPr="00CE17CD">
        <w:rPr>
          <w:rFonts w:eastAsia="Calibri"/>
          <w:color w:val="auto"/>
          <w:sz w:val="22"/>
          <w:lang w:eastAsia="en-US"/>
        </w:rPr>
        <w:t>Сарикович</w:t>
      </w:r>
      <w:r w:rsidR="00CE17CD">
        <w:rPr>
          <w:rFonts w:eastAsia="Calibri"/>
          <w:color w:val="auto"/>
          <w:sz w:val="22"/>
          <w:lang w:eastAsia="en-US"/>
        </w:rPr>
        <w:t>а</w:t>
      </w:r>
      <w:proofErr w:type="spellEnd"/>
      <w:r w:rsidR="00CE17CD" w:rsidRPr="00CE17CD">
        <w:rPr>
          <w:rFonts w:eastAsia="Calibri"/>
          <w:color w:val="auto"/>
          <w:sz w:val="22"/>
          <w:lang w:eastAsia="en-US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CE17CD">
        <w:rPr>
          <w:rFonts w:eastAsia="Calibri"/>
          <w:color w:val="auto"/>
          <w:sz w:val="22"/>
          <w:lang w:eastAsia="en-US"/>
        </w:rPr>
        <w:t xml:space="preserve"> </w:t>
      </w:r>
      <w:r w:rsidR="00CE17CD" w:rsidRPr="00CE17CD">
        <w:rPr>
          <w:rFonts w:eastAsia="Calibri"/>
          <w:color w:val="auto"/>
          <w:sz w:val="22"/>
          <w:lang w:eastAsia="en-US"/>
        </w:rPr>
        <w:t>364)</w:t>
      </w:r>
      <w:r w:rsidRPr="0098074C">
        <w:rPr>
          <w:rFonts w:eastAsia="Calibri"/>
          <w:color w:val="auto"/>
          <w:sz w:val="22"/>
          <w:lang w:eastAsia="en-US"/>
        </w:rPr>
        <w:t>.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 xml:space="preserve">Получатель: Багдасарян Давид </w:t>
      </w:r>
      <w:proofErr w:type="spellStart"/>
      <w:r w:rsidRPr="00CE17CD">
        <w:rPr>
          <w:rFonts w:eastAsia="Calibri"/>
          <w:color w:val="auto"/>
          <w:sz w:val="22"/>
          <w:lang w:eastAsia="en-US"/>
        </w:rPr>
        <w:t>Сарикович</w:t>
      </w:r>
      <w:proofErr w:type="spellEnd"/>
      <w:r w:rsidRPr="00CE17CD">
        <w:rPr>
          <w:rFonts w:eastAsia="Calibri"/>
          <w:color w:val="auto"/>
          <w:sz w:val="22"/>
          <w:lang w:eastAsia="en-US"/>
        </w:rPr>
        <w:t>;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Счет получателя: 40817810050222010953;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CE17CD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CE17CD">
        <w:rPr>
          <w:rFonts w:eastAsia="Calibri"/>
          <w:color w:val="auto"/>
          <w:sz w:val="22"/>
          <w:lang w:eastAsia="en-US"/>
        </w:rPr>
        <w:t>/счет: 30101810150040000763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22033C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Назначение платежа: «Задаток от (ФИО заявителя) для участия в торгах по продаже имущества Багдасарян Д.С.,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1115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33C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04C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5DC2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17CD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313E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3</cp:revision>
  <dcterms:created xsi:type="dcterms:W3CDTF">2026-02-24T10:37:00Z</dcterms:created>
  <dcterms:modified xsi:type="dcterms:W3CDTF">2026-04-24T10:42:00Z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