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Номоконовой Елены Эдуардовны (дата рождения: 15.04.1990, место рождения: п. Первомайский Шилкинский р-н Читинская область, адрес регистрации: 673390, Забайкальский край, Шилкинский р-н, пгт. Первомайский, ул. Строительная, д. 7, кв. 99, ИНН: 752704908570, СНИЛС: 135-316-936 53), Кубрак Екатерина Александровна (ИНН 246417014946, рег. № 22308), - утверждена Решением Арбитражного суда Забайкальского края от 23.06.2025 г. по делу № А78-4698/2025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Тойота Корона Премио, 1981 г.в., ГРЗ М628УК75, VIN отсутствует, кузов № ST2100007633, цвет синий. Принадлежит на праве собственности Тюменцеву Александру Евгеньевичу,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Забайкальского края от 23.06.2025 г. по делу № А78-4698/2025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